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425" w:rsidRDefault="00B705A6">
      <w:pPr>
        <w:pStyle w:val="Titre"/>
        <w:rPr>
          <w:sz w:val="28"/>
          <w:szCs w:val="28"/>
        </w:rPr>
      </w:pPr>
      <w:r>
        <w:rPr>
          <w:b w:val="0"/>
          <w:bCs w:val="0"/>
          <w:noProof/>
          <w:sz w:val="28"/>
          <w:szCs w:val="28"/>
        </w:rPr>
        <w:drawing>
          <wp:anchor distT="0" distB="0" distL="114300" distR="114300" simplePos="0" relativeHeight="251655680" behindDoc="0" locked="0" layoutInCell="1" allowOverlap="1">
            <wp:simplePos x="0" y="0"/>
            <wp:positionH relativeFrom="column">
              <wp:posOffset>-38100</wp:posOffset>
            </wp:positionH>
            <wp:positionV relativeFrom="paragraph">
              <wp:posOffset>-523875</wp:posOffset>
            </wp:positionV>
            <wp:extent cx="1905000" cy="1905000"/>
            <wp:effectExtent l="19050" t="0" r="0" b="0"/>
            <wp:wrapSquare wrapText="bothSides"/>
            <wp:docPr id="17" name="Image 4" descr="logo compag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compagnie.gif"/>
                    <pic:cNvPicPr>
                      <a:picLocks noChangeAspect="1" noChangeArrowheads="1"/>
                    </pic:cNvPicPr>
                  </pic:nvPicPr>
                  <pic:blipFill>
                    <a:blip r:embed="rId4"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9E693C">
        <w:rPr>
          <w:sz w:val="28"/>
          <w:szCs w:val="28"/>
        </w:rPr>
        <w:t>La tradition du tir du roi</w:t>
      </w:r>
    </w:p>
    <w:p w:rsidR="00A45425" w:rsidRDefault="00A45425">
      <w:pPr>
        <w:autoSpaceDE w:val="0"/>
        <w:autoSpaceDN w:val="0"/>
        <w:adjustRightInd w:val="0"/>
        <w:spacing w:line="240" w:lineRule="atLeast"/>
        <w:jc w:val="both"/>
        <w:rPr>
          <w:rFonts w:ascii="Helv" w:hAnsi="Helv"/>
          <w:color w:val="000000"/>
          <w:sz w:val="20"/>
          <w:szCs w:val="20"/>
        </w:rPr>
      </w:pPr>
    </w:p>
    <w:p w:rsidR="00A45425" w:rsidRDefault="009E693C">
      <w:pPr>
        <w:autoSpaceDE w:val="0"/>
        <w:autoSpaceDN w:val="0"/>
        <w:adjustRightInd w:val="0"/>
        <w:spacing w:line="240" w:lineRule="atLeast"/>
        <w:jc w:val="both"/>
        <w:rPr>
          <w:color w:val="000000"/>
          <w:sz w:val="22"/>
          <w:szCs w:val="22"/>
        </w:rPr>
      </w:pPr>
      <w:r>
        <w:rPr>
          <w:color w:val="000000"/>
          <w:sz w:val="22"/>
          <w:szCs w:val="22"/>
        </w:rPr>
        <w:t xml:space="preserve">Le tir du roi et le repas de la compagnie sont organisés tous les ans </w:t>
      </w:r>
      <w:r w:rsidR="000F102D">
        <w:rPr>
          <w:color w:val="000000"/>
          <w:sz w:val="22"/>
          <w:szCs w:val="22"/>
        </w:rPr>
        <w:t>en</w:t>
      </w:r>
      <w:r>
        <w:rPr>
          <w:color w:val="000000"/>
          <w:sz w:val="22"/>
          <w:szCs w:val="22"/>
        </w:rPr>
        <w:t xml:space="preserve"> </w:t>
      </w:r>
      <w:r w:rsidR="005630BD">
        <w:rPr>
          <w:color w:val="000000"/>
          <w:sz w:val="22"/>
          <w:szCs w:val="22"/>
        </w:rPr>
        <w:t xml:space="preserve">mai ou </w:t>
      </w:r>
      <w:r>
        <w:rPr>
          <w:color w:val="000000"/>
          <w:sz w:val="22"/>
          <w:szCs w:val="22"/>
        </w:rPr>
        <w:t xml:space="preserve">juin. C'est une journée festive ouverte à tous les archers de la compagnie,  à leur famille et amis. Le tir traditionnel, en tenue blanche pour les archers et en costume de cérémonie pour les Chevaliers permet de désigner le Roy et le Roitelet de la Compagnie. </w:t>
      </w: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B705A6">
      <w:pPr>
        <w:autoSpaceDE w:val="0"/>
        <w:autoSpaceDN w:val="0"/>
        <w:adjustRightInd w:val="0"/>
        <w:spacing w:line="240" w:lineRule="atLeast"/>
        <w:jc w:val="both"/>
        <w:rPr>
          <w:color w:val="000000"/>
          <w:sz w:val="22"/>
          <w:szCs w:val="22"/>
        </w:rPr>
      </w:pPr>
      <w:r>
        <w:rPr>
          <w:noProof/>
          <w:color w:val="000000"/>
        </w:rPr>
        <w:drawing>
          <wp:anchor distT="0" distB="0" distL="114300" distR="114300" simplePos="0" relativeHeight="251658752" behindDoc="0" locked="0" layoutInCell="1" allowOverlap="1">
            <wp:simplePos x="0" y="0"/>
            <wp:positionH relativeFrom="column">
              <wp:posOffset>5191125</wp:posOffset>
            </wp:positionH>
            <wp:positionV relativeFrom="paragraph">
              <wp:posOffset>41275</wp:posOffset>
            </wp:positionV>
            <wp:extent cx="695325" cy="704850"/>
            <wp:effectExtent l="19050" t="0" r="9525" b="0"/>
            <wp:wrapSquare wrapText="bothSides"/>
            <wp:docPr id="1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5" cstate="print"/>
                    <a:srcRect/>
                    <a:stretch>
                      <a:fillRect/>
                    </a:stretch>
                  </pic:blipFill>
                  <pic:spPr bwMode="auto">
                    <a:xfrm>
                      <a:off x="0" y="0"/>
                      <a:ext cx="695325" cy="704850"/>
                    </a:xfrm>
                    <a:prstGeom prst="rect">
                      <a:avLst/>
                    </a:prstGeom>
                    <a:noFill/>
                    <a:ln w="9525">
                      <a:noFill/>
                      <a:miter lim="800000"/>
                      <a:headEnd/>
                      <a:tailEnd/>
                    </a:ln>
                  </pic:spPr>
                </pic:pic>
              </a:graphicData>
            </a:graphic>
          </wp:anchor>
        </w:drawing>
      </w:r>
      <w:r w:rsidR="009E693C">
        <w:rPr>
          <w:color w:val="000000"/>
          <w:sz w:val="22"/>
          <w:szCs w:val="22"/>
        </w:rPr>
        <w:t>Deux figurines représentant un oiseau de petite taille (</w:t>
      </w:r>
      <w:r w:rsidR="009E693C">
        <w:rPr>
          <w:sz w:val="22"/>
          <w:szCs w:val="22"/>
        </w:rPr>
        <w:t>2.5 cm sur 5cm)</w:t>
      </w:r>
      <w:r w:rsidR="009E693C">
        <w:rPr>
          <w:color w:val="000000"/>
          <w:sz w:val="22"/>
          <w:szCs w:val="22"/>
        </w:rPr>
        <w:t xml:space="preserve"> avec les ailes et pattes serrées contre le corps sont confectionnées par le Roi et Roitelet en titres. Les oiseaux sont placés sur une carte fixée à 1m de hauteur sur le but (cible) à 50 mètres de distance du pas de tir pour le tir du Roy et à 30 mètres pour le tir du Roitelet (jeunes). Les archers avec arc sans viseur tirent à la distance de 30m.</w:t>
      </w: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B705A6">
      <w:pPr>
        <w:autoSpaceDE w:val="0"/>
        <w:autoSpaceDN w:val="0"/>
        <w:adjustRightInd w:val="0"/>
        <w:jc w:val="both"/>
        <w:rPr>
          <w:color w:val="000000"/>
          <w:sz w:val="22"/>
          <w:szCs w:val="22"/>
        </w:rPr>
      </w:pPr>
      <w:r>
        <w:rPr>
          <w:noProof/>
          <w:color w:val="000000"/>
        </w:rPr>
        <w:drawing>
          <wp:anchor distT="0" distB="0" distL="114300" distR="114300" simplePos="0" relativeHeight="251657728" behindDoc="0" locked="0" layoutInCell="1" allowOverlap="1">
            <wp:simplePos x="0" y="0"/>
            <wp:positionH relativeFrom="column">
              <wp:posOffset>19050</wp:posOffset>
            </wp:positionH>
            <wp:positionV relativeFrom="paragraph">
              <wp:posOffset>11430</wp:posOffset>
            </wp:positionV>
            <wp:extent cx="914400" cy="1209675"/>
            <wp:effectExtent l="19050" t="0" r="0" b="0"/>
            <wp:wrapSquare wrapText="bothSides"/>
            <wp:docPr id="1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 cstate="print"/>
                    <a:srcRect/>
                    <a:stretch>
                      <a:fillRect/>
                    </a:stretch>
                  </pic:blipFill>
                  <pic:spPr bwMode="auto">
                    <a:xfrm>
                      <a:off x="0" y="0"/>
                      <a:ext cx="914400" cy="1209675"/>
                    </a:xfrm>
                    <a:prstGeom prst="rect">
                      <a:avLst/>
                    </a:prstGeom>
                    <a:noFill/>
                    <a:ln w="9525">
                      <a:noFill/>
                      <a:miter lim="800000"/>
                      <a:headEnd/>
                      <a:tailEnd/>
                    </a:ln>
                  </pic:spPr>
                </pic:pic>
              </a:graphicData>
            </a:graphic>
          </wp:anchor>
        </w:drawing>
      </w:r>
      <w:r w:rsidR="009E693C">
        <w:rPr>
          <w:color w:val="000000"/>
          <w:sz w:val="22"/>
          <w:szCs w:val="22"/>
        </w:rPr>
        <w:t xml:space="preserve"> Le tir de roi et du roitelet se déroulent simultanément. Au début du tir, chaque archer rejoint le pas de tir et salut le but avec sa casquette par une phrase</w:t>
      </w:r>
      <w:r w:rsidR="005630BD">
        <w:rPr>
          <w:color w:val="000000"/>
          <w:sz w:val="22"/>
          <w:szCs w:val="22"/>
        </w:rPr>
        <w:t xml:space="preserve"> traditionnelle : "Mesdames et M</w:t>
      </w:r>
      <w:r w:rsidR="009E693C">
        <w:rPr>
          <w:color w:val="000000"/>
          <w:sz w:val="22"/>
          <w:szCs w:val="22"/>
        </w:rPr>
        <w:t xml:space="preserve">essieurs les archers je vous salut". A laquelle les archers répondent "Salut". Chaque archer tire une flèche à tour de rôle suivant un ordre bien précis : le Roy sortant, les membres du bureau de la compagnie, les Chevaliers puis les archers par ordre d'ancienneté. Pour abattre l'oiseau, il faut toucher le corps de l'animal. Si l’oiseau n’a pas été touché, et que tout le monde a tiré une flèche, on recommence en respectant le même ordre de tir. </w:t>
      </w:r>
    </w:p>
    <w:p w:rsidR="00A45425" w:rsidRDefault="00A45425">
      <w:pPr>
        <w:autoSpaceDE w:val="0"/>
        <w:autoSpaceDN w:val="0"/>
        <w:adjustRightInd w:val="0"/>
        <w:jc w:val="both"/>
        <w:rPr>
          <w:color w:val="000000"/>
          <w:sz w:val="22"/>
          <w:szCs w:val="22"/>
        </w:rPr>
      </w:pPr>
    </w:p>
    <w:p w:rsidR="00A45425" w:rsidRDefault="009E693C">
      <w:pPr>
        <w:autoSpaceDE w:val="0"/>
        <w:autoSpaceDN w:val="0"/>
        <w:adjustRightInd w:val="0"/>
        <w:jc w:val="both"/>
        <w:rPr>
          <w:color w:val="000000"/>
          <w:sz w:val="22"/>
          <w:szCs w:val="22"/>
        </w:rPr>
      </w:pPr>
      <w:r>
        <w:rPr>
          <w:color w:val="000000"/>
          <w:sz w:val="22"/>
          <w:szCs w:val="22"/>
        </w:rPr>
        <w:t xml:space="preserve"> </w:t>
      </w:r>
    </w:p>
    <w:p w:rsidR="00A45425" w:rsidRDefault="00A45425">
      <w:pPr>
        <w:autoSpaceDE w:val="0"/>
        <w:autoSpaceDN w:val="0"/>
        <w:adjustRightInd w:val="0"/>
        <w:jc w:val="both"/>
        <w:rPr>
          <w:color w:val="000000"/>
          <w:sz w:val="22"/>
          <w:szCs w:val="22"/>
        </w:rPr>
      </w:pPr>
    </w:p>
    <w:p w:rsidR="00A45425" w:rsidRDefault="009E693C">
      <w:pPr>
        <w:autoSpaceDE w:val="0"/>
        <w:autoSpaceDN w:val="0"/>
        <w:adjustRightInd w:val="0"/>
        <w:jc w:val="both"/>
        <w:rPr>
          <w:color w:val="000000"/>
          <w:sz w:val="22"/>
          <w:szCs w:val="22"/>
        </w:rPr>
      </w:pPr>
      <w:r>
        <w:rPr>
          <w:color w:val="000000"/>
          <w:sz w:val="22"/>
          <w:szCs w:val="22"/>
        </w:rPr>
        <w:t>Lorsque l'oiseau est touché, les Chevaliers et le Roi, et eux seuls, vont vérifier si la zone « tué » a été atteinte. Dans l'affirmatif, la tradition veut que le Capitaine de la compagnie ou un Chevalier demande à l'archer « </w:t>
      </w:r>
      <w:r>
        <w:rPr>
          <w:rFonts w:ascii="Arial" w:hAnsi="Arial" w:cs="Arial"/>
          <w:sz w:val="20"/>
          <w:szCs w:val="20"/>
        </w:rPr>
        <w:t xml:space="preserve">Comment as tu fait pour toucher l'oiseau ». </w:t>
      </w:r>
      <w:r>
        <w:rPr>
          <w:color w:val="000000"/>
          <w:sz w:val="22"/>
          <w:szCs w:val="22"/>
        </w:rPr>
        <w:t>L'archer répond « je</w:t>
      </w:r>
      <w:r>
        <w:rPr>
          <w:rFonts w:ascii="Arial" w:hAnsi="Arial" w:cs="Arial"/>
          <w:sz w:val="20"/>
          <w:szCs w:val="20"/>
        </w:rPr>
        <w:t xml:space="preserve"> l'ai poussé de l'encoche et frappé du fer »</w:t>
      </w:r>
      <w:r>
        <w:rPr>
          <w:color w:val="000000"/>
          <w:sz w:val="22"/>
          <w:szCs w:val="22"/>
        </w:rPr>
        <w:t xml:space="preserve">. </w:t>
      </w:r>
    </w:p>
    <w:p w:rsidR="00A45425" w:rsidRDefault="00A45425">
      <w:pPr>
        <w:autoSpaceDE w:val="0"/>
        <w:autoSpaceDN w:val="0"/>
        <w:adjustRightInd w:val="0"/>
        <w:jc w:val="both"/>
        <w:rPr>
          <w:color w:val="000000"/>
          <w:sz w:val="22"/>
          <w:szCs w:val="22"/>
        </w:rPr>
      </w:pPr>
    </w:p>
    <w:p w:rsidR="00A45425" w:rsidRDefault="00A45425">
      <w:pPr>
        <w:autoSpaceDE w:val="0"/>
        <w:autoSpaceDN w:val="0"/>
        <w:adjustRightInd w:val="0"/>
        <w:jc w:val="both"/>
        <w:rPr>
          <w:color w:val="000000"/>
          <w:sz w:val="22"/>
          <w:szCs w:val="22"/>
        </w:rPr>
      </w:pPr>
    </w:p>
    <w:p w:rsidR="00A45425" w:rsidRDefault="009E693C">
      <w:pPr>
        <w:autoSpaceDE w:val="0"/>
        <w:autoSpaceDN w:val="0"/>
        <w:adjustRightInd w:val="0"/>
        <w:jc w:val="both"/>
        <w:rPr>
          <w:color w:val="000000"/>
          <w:sz w:val="22"/>
          <w:szCs w:val="22"/>
        </w:rPr>
      </w:pPr>
      <w:r>
        <w:rPr>
          <w:color w:val="000000"/>
          <w:sz w:val="22"/>
          <w:szCs w:val="22"/>
        </w:rPr>
        <w:t>Le Capitaine remet l'écharpe rouge au nouveau Roi de l'année. De la même manière se déroule le tir du Roitelet. Si un même archer est Roy trois années consécutives, il est sacré Empereur (écharpe violette). Le roi sortant remet</w:t>
      </w:r>
      <w:r>
        <w:rPr>
          <w:noProof/>
          <w:color w:val="000000"/>
          <w:sz w:val="22"/>
          <w:szCs w:val="22"/>
        </w:rPr>
        <w:t xml:space="preserve"> </w:t>
      </w:r>
      <w:r>
        <w:rPr>
          <w:color w:val="000000"/>
          <w:sz w:val="22"/>
          <w:szCs w:val="22"/>
        </w:rPr>
        <w:t>une flèche qu’il aura confectionnée et décorée. Le roi pourra alors prétendre à participer au tir du roi de France qui se déroule à Vic sur Aisne le 1er mai de chaque année.</w:t>
      </w:r>
    </w:p>
    <w:p w:rsidR="00A45425" w:rsidRDefault="00A45425">
      <w:pPr>
        <w:autoSpaceDE w:val="0"/>
        <w:autoSpaceDN w:val="0"/>
        <w:adjustRightInd w:val="0"/>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B705A6">
      <w:pPr>
        <w:autoSpaceDE w:val="0"/>
        <w:autoSpaceDN w:val="0"/>
        <w:adjustRightInd w:val="0"/>
        <w:spacing w:line="240" w:lineRule="atLeast"/>
        <w:jc w:val="both"/>
        <w:rPr>
          <w:color w:val="000000"/>
          <w:sz w:val="22"/>
          <w:szCs w:val="22"/>
        </w:rPr>
      </w:pPr>
      <w:r>
        <w:rPr>
          <w:noProof/>
          <w:color w:val="000000"/>
        </w:rPr>
        <w:drawing>
          <wp:anchor distT="0" distB="0" distL="114300" distR="114300" simplePos="0" relativeHeight="251651584" behindDoc="0" locked="0" layoutInCell="1" allowOverlap="1">
            <wp:simplePos x="0" y="0"/>
            <wp:positionH relativeFrom="column">
              <wp:posOffset>3000375</wp:posOffset>
            </wp:positionH>
            <wp:positionV relativeFrom="paragraph">
              <wp:posOffset>38100</wp:posOffset>
            </wp:positionV>
            <wp:extent cx="1273175" cy="1600200"/>
            <wp:effectExtent l="19050" t="0" r="3175" b="0"/>
            <wp:wrapSquare wrapText="bothSides"/>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 cstate="print"/>
                    <a:srcRect/>
                    <a:stretch>
                      <a:fillRect/>
                    </a:stretch>
                  </pic:blipFill>
                  <pic:spPr bwMode="auto">
                    <a:xfrm>
                      <a:off x="0" y="0"/>
                      <a:ext cx="1273175" cy="160020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4656" behindDoc="0" locked="0" layoutInCell="1" allowOverlap="1">
            <wp:simplePos x="0" y="0"/>
            <wp:positionH relativeFrom="column">
              <wp:posOffset>4276725</wp:posOffset>
            </wp:positionH>
            <wp:positionV relativeFrom="paragraph">
              <wp:posOffset>38100</wp:posOffset>
            </wp:positionV>
            <wp:extent cx="1080770" cy="1600200"/>
            <wp:effectExtent l="19050" t="0" r="5080" b="0"/>
            <wp:wrapSquare wrapText="bothSides"/>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srcRect/>
                    <a:stretch>
                      <a:fillRect/>
                    </a:stretch>
                  </pic:blipFill>
                  <pic:spPr bwMode="auto">
                    <a:xfrm>
                      <a:off x="0" y="0"/>
                      <a:ext cx="1080770" cy="160020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2608" behindDoc="0" locked="0" layoutInCell="1" allowOverlap="1">
            <wp:simplePos x="0" y="0"/>
            <wp:positionH relativeFrom="column">
              <wp:posOffset>438150</wp:posOffset>
            </wp:positionH>
            <wp:positionV relativeFrom="paragraph">
              <wp:posOffset>38100</wp:posOffset>
            </wp:positionV>
            <wp:extent cx="2562225" cy="1600200"/>
            <wp:effectExtent l="19050" t="0" r="9525" b="0"/>
            <wp:wrapSquare wrapText="bothSides"/>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 cstate="print"/>
                    <a:srcRect/>
                    <a:stretch>
                      <a:fillRect/>
                    </a:stretch>
                  </pic:blipFill>
                  <pic:spPr bwMode="auto">
                    <a:xfrm>
                      <a:off x="0" y="0"/>
                      <a:ext cx="2562225" cy="1600200"/>
                    </a:xfrm>
                    <a:prstGeom prst="rect">
                      <a:avLst/>
                    </a:prstGeom>
                    <a:noFill/>
                    <a:ln w="9525">
                      <a:noFill/>
                      <a:miter lim="800000"/>
                      <a:headEnd/>
                      <a:tailEnd/>
                    </a:ln>
                  </pic:spPr>
                </pic:pic>
              </a:graphicData>
            </a:graphic>
          </wp:anchor>
        </w:drawing>
      </w: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9E693C">
      <w:pPr>
        <w:jc w:val="center"/>
        <w:rPr>
          <w:rFonts w:ascii="Helv" w:hAnsi="Helv"/>
          <w:b/>
          <w:color w:val="000000"/>
          <w:sz w:val="20"/>
          <w:szCs w:val="20"/>
        </w:rPr>
      </w:pPr>
      <w:r>
        <w:rPr>
          <w:color w:val="000000"/>
          <w:sz w:val="22"/>
          <w:szCs w:val="22"/>
        </w:rPr>
        <w:br w:type="page"/>
      </w:r>
      <w:r>
        <w:rPr>
          <w:rFonts w:ascii="Helv" w:hAnsi="Helv"/>
          <w:b/>
          <w:color w:val="000000"/>
          <w:sz w:val="20"/>
          <w:szCs w:val="20"/>
        </w:rPr>
        <w:lastRenderedPageBreak/>
        <w:t>Le repas du tir du roi</w:t>
      </w: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B705A6">
      <w:pPr>
        <w:autoSpaceDE w:val="0"/>
        <w:autoSpaceDN w:val="0"/>
        <w:adjustRightInd w:val="0"/>
        <w:spacing w:line="240" w:lineRule="atLeast"/>
        <w:jc w:val="both"/>
        <w:rPr>
          <w:color w:val="000000"/>
          <w:sz w:val="22"/>
          <w:szCs w:val="22"/>
        </w:rPr>
      </w:pPr>
      <w:r>
        <w:rPr>
          <w:noProof/>
          <w:color w:val="000000"/>
        </w:rPr>
        <w:drawing>
          <wp:anchor distT="0" distB="0" distL="114300" distR="114300" simplePos="0" relativeHeight="251653632" behindDoc="0" locked="0" layoutInCell="1" allowOverlap="1">
            <wp:simplePos x="0" y="0"/>
            <wp:positionH relativeFrom="column">
              <wp:posOffset>-38100</wp:posOffset>
            </wp:positionH>
            <wp:positionV relativeFrom="paragraph">
              <wp:posOffset>86995</wp:posOffset>
            </wp:positionV>
            <wp:extent cx="2847975" cy="1171575"/>
            <wp:effectExtent l="19050" t="0" r="9525" b="0"/>
            <wp:wrapSquare wrapText="bothSides"/>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cstate="print"/>
                    <a:srcRect/>
                    <a:stretch>
                      <a:fillRect/>
                    </a:stretch>
                  </pic:blipFill>
                  <pic:spPr bwMode="auto">
                    <a:xfrm>
                      <a:off x="0" y="0"/>
                      <a:ext cx="2847975" cy="1171575"/>
                    </a:xfrm>
                    <a:prstGeom prst="rect">
                      <a:avLst/>
                    </a:prstGeom>
                    <a:noFill/>
                    <a:ln w="9525">
                      <a:noFill/>
                      <a:miter lim="800000"/>
                      <a:headEnd/>
                      <a:tailEnd/>
                    </a:ln>
                  </pic:spPr>
                </pic:pic>
              </a:graphicData>
            </a:graphic>
          </wp:anchor>
        </w:drawing>
      </w:r>
      <w:r w:rsidR="009E693C">
        <w:rPr>
          <w:color w:val="000000"/>
          <w:sz w:val="22"/>
          <w:szCs w:val="22"/>
        </w:rPr>
        <w:t>Le temps du festoiement arrive, la compagnie d'arc organise, le midi, un barbecue pour les archers et leur famille ou amis. Chaque convive apporte verre, couverts, assiette et une entrée ou dessert qui est partagée entre tous. La compagnie met à disposition les tables, chaises, les boissons, les viandes, le pain et les condiments. Les viandes (saucisses, merguez, mouton,...) sont cuisinées par les archers volontaires.</w:t>
      </w: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9E693C">
      <w:pPr>
        <w:autoSpaceDE w:val="0"/>
        <w:autoSpaceDN w:val="0"/>
        <w:adjustRightInd w:val="0"/>
        <w:spacing w:line="240" w:lineRule="atLeast"/>
        <w:jc w:val="both"/>
        <w:rPr>
          <w:color w:val="000000"/>
          <w:sz w:val="22"/>
          <w:szCs w:val="22"/>
        </w:rPr>
      </w:pPr>
      <w:r>
        <w:rPr>
          <w:color w:val="000000"/>
          <w:sz w:val="22"/>
          <w:szCs w:val="22"/>
        </w:rPr>
        <w:t>L'après-midi, des jeux sans tir, sont organisés à l'initiative de chacun : ballon, pétanque, sieste,...</w:t>
      </w:r>
    </w:p>
    <w:p w:rsidR="00A45425" w:rsidRDefault="00A45425">
      <w:pPr>
        <w:autoSpaceDE w:val="0"/>
        <w:autoSpaceDN w:val="0"/>
        <w:adjustRightInd w:val="0"/>
        <w:spacing w:line="240" w:lineRule="atLeast"/>
        <w:jc w:val="both"/>
        <w:rPr>
          <w:rFonts w:ascii="Helv" w:hAnsi="Helv"/>
          <w:color w:val="000000"/>
          <w:sz w:val="20"/>
          <w:szCs w:val="20"/>
        </w:rPr>
      </w:pPr>
    </w:p>
    <w:p w:rsidR="00A45425" w:rsidRDefault="00A45425">
      <w:pPr>
        <w:pStyle w:val="Titre1"/>
      </w:pPr>
    </w:p>
    <w:p w:rsidR="00A45425" w:rsidRDefault="00B705A6">
      <w:pPr>
        <w:pStyle w:val="Titre1"/>
      </w:pPr>
      <w:r>
        <w:rPr>
          <w:b w:val="0"/>
          <w:noProof/>
        </w:rPr>
        <w:drawing>
          <wp:inline distT="0" distB="0" distL="0" distR="0">
            <wp:extent cx="5943600" cy="1133475"/>
            <wp:effectExtent l="19050" t="0" r="0" b="0"/>
            <wp:docPr id="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1" cstate="print"/>
                    <a:srcRect/>
                    <a:stretch>
                      <a:fillRect/>
                    </a:stretch>
                  </pic:blipFill>
                  <pic:spPr bwMode="auto">
                    <a:xfrm>
                      <a:off x="0" y="0"/>
                      <a:ext cx="5943600" cy="1133475"/>
                    </a:xfrm>
                    <a:prstGeom prst="rect">
                      <a:avLst/>
                    </a:prstGeom>
                    <a:noFill/>
                    <a:ln w="9525">
                      <a:noFill/>
                      <a:miter lim="800000"/>
                      <a:headEnd/>
                      <a:tailEnd/>
                    </a:ln>
                  </pic:spPr>
                </pic:pic>
              </a:graphicData>
            </a:graphic>
          </wp:inline>
        </w:drawing>
      </w:r>
    </w:p>
    <w:p w:rsidR="00A45425" w:rsidRDefault="00A45425">
      <w:pPr>
        <w:pStyle w:val="Titre1"/>
      </w:pPr>
    </w:p>
    <w:p w:rsidR="00A45425" w:rsidRDefault="00A45425">
      <w:pPr>
        <w:pStyle w:val="Titre1"/>
      </w:pPr>
    </w:p>
    <w:p w:rsidR="00A45425" w:rsidRDefault="00A45425">
      <w:pPr>
        <w:pStyle w:val="Titre1"/>
      </w:pPr>
    </w:p>
    <w:p w:rsidR="00A45425" w:rsidRPr="005630BD" w:rsidRDefault="009E693C">
      <w:pPr>
        <w:pStyle w:val="Titre1"/>
        <w:rPr>
          <w:sz w:val="24"/>
        </w:rPr>
      </w:pPr>
      <w:r w:rsidRPr="005630BD">
        <w:rPr>
          <w:sz w:val="24"/>
        </w:rPr>
        <w:t xml:space="preserve">Organisation du tir du Roi </w:t>
      </w:r>
    </w:p>
    <w:p w:rsidR="00A45425" w:rsidRDefault="00A45425">
      <w:pPr>
        <w:autoSpaceDE w:val="0"/>
        <w:autoSpaceDN w:val="0"/>
        <w:adjustRightInd w:val="0"/>
        <w:spacing w:line="240" w:lineRule="atLeast"/>
        <w:jc w:val="both"/>
        <w:rPr>
          <w:rFonts w:ascii="Helv" w:hAnsi="Helv"/>
          <w:color w:val="000000"/>
          <w:sz w:val="20"/>
          <w:szCs w:val="20"/>
        </w:rPr>
      </w:pPr>
    </w:p>
    <w:p w:rsidR="00A45425" w:rsidRDefault="009E693C">
      <w:pPr>
        <w:autoSpaceDE w:val="0"/>
        <w:autoSpaceDN w:val="0"/>
        <w:adjustRightInd w:val="0"/>
        <w:spacing w:line="240" w:lineRule="atLeast"/>
        <w:jc w:val="both"/>
        <w:rPr>
          <w:color w:val="000000"/>
          <w:sz w:val="22"/>
          <w:szCs w:val="22"/>
        </w:rPr>
      </w:pPr>
      <w:r>
        <w:rPr>
          <w:color w:val="000000"/>
          <w:sz w:val="22"/>
          <w:szCs w:val="22"/>
        </w:rPr>
        <w:t xml:space="preserve">Rendez-vous à 9 h au jardin d'arc </w:t>
      </w:r>
      <w:r>
        <w:rPr>
          <w:b/>
          <w:bCs/>
          <w:color w:val="000000"/>
          <w:sz w:val="22"/>
          <w:szCs w:val="22"/>
        </w:rPr>
        <w:t>en tenue blanche</w:t>
      </w:r>
      <w:r>
        <w:rPr>
          <w:color w:val="000000"/>
          <w:sz w:val="22"/>
          <w:szCs w:val="22"/>
        </w:rPr>
        <w:t xml:space="preserve"> et </w:t>
      </w:r>
      <w:r>
        <w:rPr>
          <w:b/>
          <w:bCs/>
          <w:color w:val="000000"/>
          <w:sz w:val="22"/>
          <w:szCs w:val="22"/>
        </w:rPr>
        <w:t>casquette</w:t>
      </w:r>
    </w:p>
    <w:p w:rsidR="00A45425" w:rsidRDefault="009E693C">
      <w:pPr>
        <w:autoSpaceDE w:val="0"/>
        <w:autoSpaceDN w:val="0"/>
        <w:adjustRightInd w:val="0"/>
        <w:spacing w:line="240" w:lineRule="atLeast"/>
        <w:jc w:val="both"/>
        <w:rPr>
          <w:color w:val="000000"/>
          <w:sz w:val="22"/>
          <w:szCs w:val="22"/>
        </w:rPr>
      </w:pPr>
      <w:r>
        <w:rPr>
          <w:color w:val="000000"/>
          <w:sz w:val="22"/>
          <w:szCs w:val="22"/>
        </w:rPr>
        <w:t>Échauffement de 9h à 9h15</w:t>
      </w:r>
    </w:p>
    <w:p w:rsidR="00A45425" w:rsidRDefault="009E693C">
      <w:pPr>
        <w:autoSpaceDE w:val="0"/>
        <w:autoSpaceDN w:val="0"/>
        <w:adjustRightInd w:val="0"/>
        <w:spacing w:line="240" w:lineRule="atLeast"/>
        <w:jc w:val="both"/>
        <w:rPr>
          <w:color w:val="000000"/>
          <w:sz w:val="22"/>
          <w:szCs w:val="22"/>
        </w:rPr>
      </w:pPr>
      <w:r>
        <w:rPr>
          <w:color w:val="000000"/>
          <w:sz w:val="22"/>
          <w:szCs w:val="22"/>
        </w:rPr>
        <w:t>Début du tir à 9h30</w:t>
      </w:r>
    </w:p>
    <w:p w:rsidR="00A45425" w:rsidRDefault="009E693C">
      <w:pPr>
        <w:autoSpaceDE w:val="0"/>
        <w:autoSpaceDN w:val="0"/>
        <w:adjustRightInd w:val="0"/>
        <w:spacing w:line="240" w:lineRule="atLeast"/>
        <w:jc w:val="both"/>
        <w:rPr>
          <w:color w:val="000000"/>
          <w:sz w:val="22"/>
          <w:szCs w:val="22"/>
        </w:rPr>
      </w:pPr>
      <w:r>
        <w:rPr>
          <w:color w:val="000000"/>
          <w:sz w:val="22"/>
          <w:szCs w:val="22"/>
        </w:rPr>
        <w:t>Le midi, barbecue sur place ou à la MJC en cas d’intempéries (</w:t>
      </w:r>
      <w:r w:rsidRPr="00B705A6">
        <w:rPr>
          <w:b/>
          <w:color w:val="000000"/>
          <w:sz w:val="22"/>
          <w:szCs w:val="22"/>
        </w:rPr>
        <w:t>apporter couverts, assiette, verre</w:t>
      </w:r>
      <w:r>
        <w:rPr>
          <w:color w:val="000000"/>
          <w:sz w:val="22"/>
          <w:szCs w:val="22"/>
        </w:rPr>
        <w:t>)</w:t>
      </w:r>
    </w:p>
    <w:p w:rsidR="00A45425" w:rsidRDefault="009E693C">
      <w:pPr>
        <w:autoSpaceDE w:val="0"/>
        <w:autoSpaceDN w:val="0"/>
        <w:adjustRightInd w:val="0"/>
        <w:spacing w:line="240" w:lineRule="atLeast"/>
        <w:jc w:val="both"/>
        <w:rPr>
          <w:color w:val="000000"/>
          <w:sz w:val="22"/>
          <w:szCs w:val="22"/>
        </w:rPr>
      </w:pPr>
      <w:r>
        <w:rPr>
          <w:color w:val="000000"/>
          <w:sz w:val="22"/>
          <w:szCs w:val="22"/>
        </w:rPr>
        <w:t xml:space="preserve">Apporter des entrées et desserts que nous partagerons </w:t>
      </w:r>
    </w:p>
    <w:p w:rsidR="00A45425" w:rsidRDefault="009E693C">
      <w:pPr>
        <w:autoSpaceDE w:val="0"/>
        <w:autoSpaceDN w:val="0"/>
        <w:adjustRightInd w:val="0"/>
        <w:spacing w:line="240" w:lineRule="atLeast"/>
        <w:jc w:val="both"/>
        <w:rPr>
          <w:color w:val="000000"/>
          <w:sz w:val="22"/>
          <w:szCs w:val="22"/>
        </w:rPr>
      </w:pPr>
      <w:r>
        <w:rPr>
          <w:color w:val="000000"/>
          <w:sz w:val="22"/>
          <w:szCs w:val="22"/>
        </w:rPr>
        <w:t>Jeux à l’initiative de chacun</w:t>
      </w:r>
    </w:p>
    <w:p w:rsidR="00A45425" w:rsidRDefault="00A45425">
      <w:pPr>
        <w:autoSpaceDE w:val="0"/>
        <w:autoSpaceDN w:val="0"/>
        <w:adjustRightInd w:val="0"/>
        <w:spacing w:line="240" w:lineRule="atLeast"/>
        <w:jc w:val="both"/>
        <w:rPr>
          <w:color w:val="000000"/>
          <w:sz w:val="20"/>
          <w:szCs w:val="20"/>
        </w:rPr>
      </w:pPr>
    </w:p>
    <w:p w:rsidR="00A45425" w:rsidRDefault="00A45425">
      <w:pPr>
        <w:autoSpaceDE w:val="0"/>
        <w:autoSpaceDN w:val="0"/>
        <w:adjustRightInd w:val="0"/>
        <w:spacing w:line="240" w:lineRule="atLeast"/>
        <w:jc w:val="both"/>
        <w:rPr>
          <w:rFonts w:ascii="Helv" w:hAnsi="Helv"/>
          <w:color w:val="000000"/>
          <w:sz w:val="20"/>
          <w:szCs w:val="20"/>
        </w:rPr>
      </w:pPr>
    </w:p>
    <w:p w:rsidR="00A45425" w:rsidRDefault="00A45425">
      <w:pPr>
        <w:autoSpaceDE w:val="0"/>
        <w:autoSpaceDN w:val="0"/>
        <w:adjustRightInd w:val="0"/>
        <w:spacing w:line="240" w:lineRule="atLeast"/>
        <w:jc w:val="center"/>
        <w:rPr>
          <w:rFonts w:ascii="Helv" w:hAnsi="Helv"/>
          <w:b/>
          <w:bCs/>
          <w:color w:val="000000"/>
          <w:sz w:val="20"/>
          <w:szCs w:val="20"/>
        </w:rPr>
      </w:pPr>
    </w:p>
    <w:p w:rsidR="00A45425" w:rsidRDefault="00B705A6">
      <w:pPr>
        <w:autoSpaceDE w:val="0"/>
        <w:autoSpaceDN w:val="0"/>
        <w:adjustRightInd w:val="0"/>
        <w:spacing w:line="240" w:lineRule="atLeast"/>
        <w:jc w:val="center"/>
        <w:rPr>
          <w:rFonts w:ascii="Helv" w:hAnsi="Helv"/>
          <w:b/>
          <w:bCs/>
          <w:color w:val="000000"/>
          <w:sz w:val="20"/>
          <w:szCs w:val="20"/>
        </w:rPr>
      </w:pPr>
      <w:r>
        <w:rPr>
          <w:rFonts w:ascii="Helv" w:hAnsi="Helv"/>
          <w:b/>
          <w:bCs/>
          <w:noProof/>
          <w:color w:val="000000"/>
          <w:sz w:val="20"/>
          <w:szCs w:val="20"/>
        </w:rPr>
        <w:drawing>
          <wp:anchor distT="0" distB="0" distL="114300" distR="114300" simplePos="0" relativeHeight="251656704" behindDoc="0" locked="0" layoutInCell="1" allowOverlap="1">
            <wp:simplePos x="0" y="0"/>
            <wp:positionH relativeFrom="column">
              <wp:posOffset>3867150</wp:posOffset>
            </wp:positionH>
            <wp:positionV relativeFrom="paragraph">
              <wp:posOffset>26670</wp:posOffset>
            </wp:positionV>
            <wp:extent cx="1905000" cy="1905000"/>
            <wp:effectExtent l="19050" t="0" r="0" b="0"/>
            <wp:wrapSquare wrapText="bothSides"/>
            <wp:docPr id="10" name="Image 4" descr="logo compag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compagnie.gif"/>
                    <pic:cNvPicPr>
                      <a:picLocks noChangeAspect="1" noChangeArrowheads="1"/>
                    </pic:cNvPicPr>
                  </pic:nvPicPr>
                  <pic:blipFill>
                    <a:blip r:embed="rId4"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9E693C">
        <w:rPr>
          <w:rFonts w:ascii="Helv" w:hAnsi="Helv"/>
          <w:b/>
          <w:bCs/>
          <w:color w:val="000000"/>
          <w:sz w:val="20"/>
          <w:szCs w:val="20"/>
        </w:rPr>
        <w:t>Participation financière :</w:t>
      </w:r>
    </w:p>
    <w:p w:rsidR="00A45425" w:rsidRDefault="009E693C">
      <w:pPr>
        <w:autoSpaceDE w:val="0"/>
        <w:autoSpaceDN w:val="0"/>
        <w:adjustRightInd w:val="0"/>
        <w:spacing w:line="240" w:lineRule="atLeast"/>
        <w:jc w:val="both"/>
        <w:rPr>
          <w:rFonts w:ascii="Helv" w:hAnsi="Helv"/>
          <w:color w:val="000000"/>
          <w:sz w:val="20"/>
          <w:szCs w:val="20"/>
        </w:rPr>
      </w:pPr>
      <w:r>
        <w:rPr>
          <w:rFonts w:ascii="Helv" w:hAnsi="Helv"/>
          <w:color w:val="000000"/>
          <w:sz w:val="20"/>
          <w:szCs w:val="20"/>
        </w:rPr>
        <w:tab/>
      </w:r>
    </w:p>
    <w:p w:rsidR="00A45425" w:rsidRDefault="009E693C">
      <w:pPr>
        <w:autoSpaceDE w:val="0"/>
        <w:autoSpaceDN w:val="0"/>
        <w:adjustRightInd w:val="0"/>
        <w:spacing w:line="240" w:lineRule="atLeast"/>
        <w:ind w:firstLine="708"/>
        <w:jc w:val="both"/>
        <w:rPr>
          <w:color w:val="000000"/>
          <w:sz w:val="22"/>
          <w:szCs w:val="22"/>
        </w:rPr>
      </w:pPr>
      <w:r>
        <w:rPr>
          <w:color w:val="000000"/>
          <w:sz w:val="22"/>
          <w:szCs w:val="22"/>
        </w:rPr>
        <w:t>Adultes 10 €</w:t>
      </w:r>
    </w:p>
    <w:p w:rsidR="00A45425" w:rsidRDefault="009E693C">
      <w:pPr>
        <w:autoSpaceDE w:val="0"/>
        <w:autoSpaceDN w:val="0"/>
        <w:adjustRightInd w:val="0"/>
        <w:spacing w:line="240" w:lineRule="atLeast"/>
        <w:jc w:val="both"/>
        <w:rPr>
          <w:color w:val="000000"/>
          <w:sz w:val="22"/>
          <w:szCs w:val="22"/>
        </w:rPr>
      </w:pPr>
      <w:r>
        <w:rPr>
          <w:color w:val="000000"/>
          <w:sz w:val="22"/>
          <w:szCs w:val="22"/>
        </w:rPr>
        <w:tab/>
      </w:r>
      <w:r w:rsidR="005630BD">
        <w:rPr>
          <w:color w:val="000000"/>
          <w:sz w:val="22"/>
          <w:szCs w:val="22"/>
        </w:rPr>
        <w:t>Ados et enfants 5€</w:t>
      </w:r>
    </w:p>
    <w:p w:rsidR="00A45425" w:rsidRDefault="009E693C">
      <w:pPr>
        <w:autoSpaceDE w:val="0"/>
        <w:autoSpaceDN w:val="0"/>
        <w:adjustRightInd w:val="0"/>
        <w:spacing w:line="240" w:lineRule="atLeast"/>
        <w:jc w:val="both"/>
        <w:rPr>
          <w:color w:val="000000"/>
          <w:sz w:val="22"/>
          <w:szCs w:val="22"/>
        </w:rPr>
      </w:pPr>
      <w:r>
        <w:rPr>
          <w:color w:val="000000"/>
          <w:sz w:val="22"/>
          <w:szCs w:val="22"/>
        </w:rPr>
        <w:tab/>
      </w:r>
      <w:r w:rsidR="00B705A6">
        <w:rPr>
          <w:noProof/>
        </w:rPr>
        <w:drawing>
          <wp:anchor distT="0" distB="0" distL="114300" distR="114300" simplePos="0" relativeHeight="251663872" behindDoc="1" locked="0" layoutInCell="1" allowOverlap="1">
            <wp:simplePos x="0" y="0"/>
            <wp:positionH relativeFrom="column">
              <wp:posOffset>2085975</wp:posOffset>
            </wp:positionH>
            <wp:positionV relativeFrom="paragraph">
              <wp:posOffset>58420</wp:posOffset>
            </wp:positionV>
            <wp:extent cx="965200" cy="1552575"/>
            <wp:effectExtent l="19050" t="0" r="6350" b="0"/>
            <wp:wrapNone/>
            <wp:docPr id="1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2" cstate="print"/>
                    <a:srcRect/>
                    <a:stretch>
                      <a:fillRect/>
                    </a:stretch>
                  </pic:blipFill>
                  <pic:spPr bwMode="auto">
                    <a:xfrm>
                      <a:off x="0" y="0"/>
                      <a:ext cx="965200" cy="1552575"/>
                    </a:xfrm>
                    <a:prstGeom prst="rect">
                      <a:avLst/>
                    </a:prstGeom>
                    <a:noFill/>
                    <a:ln w="9525">
                      <a:noFill/>
                      <a:miter lim="800000"/>
                      <a:headEnd/>
                      <a:tailEnd/>
                    </a:ln>
                  </pic:spPr>
                </pic:pic>
              </a:graphicData>
            </a:graphic>
          </wp:anchor>
        </w:drawing>
      </w:r>
    </w:p>
    <w:p w:rsidR="00A45425" w:rsidRDefault="00B705A6">
      <w:pPr>
        <w:autoSpaceDE w:val="0"/>
        <w:autoSpaceDN w:val="0"/>
        <w:adjustRightInd w:val="0"/>
        <w:spacing w:line="240" w:lineRule="atLeast"/>
        <w:jc w:val="both"/>
        <w:rPr>
          <w:color w:val="000000"/>
          <w:sz w:val="22"/>
          <w:szCs w:val="22"/>
        </w:rPr>
      </w:pPr>
      <w:r>
        <w:rPr>
          <w:noProof/>
          <w:color w:val="000000"/>
        </w:rPr>
        <w:drawing>
          <wp:anchor distT="0" distB="0" distL="114300" distR="114300" simplePos="0" relativeHeight="251661824" behindDoc="1" locked="0" layoutInCell="1" allowOverlap="1">
            <wp:simplePos x="0" y="0"/>
            <wp:positionH relativeFrom="column">
              <wp:posOffset>6010275</wp:posOffset>
            </wp:positionH>
            <wp:positionV relativeFrom="paragraph">
              <wp:posOffset>6372225</wp:posOffset>
            </wp:positionV>
            <wp:extent cx="965200" cy="1552575"/>
            <wp:effectExtent l="19050" t="0" r="6350" b="0"/>
            <wp:wrapNone/>
            <wp:docPr id="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2" cstate="print"/>
                    <a:srcRect/>
                    <a:stretch>
                      <a:fillRect/>
                    </a:stretch>
                  </pic:blipFill>
                  <pic:spPr bwMode="auto">
                    <a:xfrm>
                      <a:off x="0" y="0"/>
                      <a:ext cx="965200" cy="1552575"/>
                    </a:xfrm>
                    <a:prstGeom prst="rect">
                      <a:avLst/>
                    </a:prstGeom>
                    <a:noFill/>
                    <a:ln w="9525">
                      <a:noFill/>
                      <a:miter lim="800000"/>
                      <a:headEnd/>
                      <a:tailEnd/>
                    </a:ln>
                  </pic:spPr>
                </pic:pic>
              </a:graphicData>
            </a:graphic>
          </wp:anchor>
        </w:drawing>
      </w:r>
    </w:p>
    <w:p w:rsidR="00A45425" w:rsidRDefault="00A45425">
      <w:pPr>
        <w:autoSpaceDE w:val="0"/>
        <w:autoSpaceDN w:val="0"/>
        <w:adjustRightInd w:val="0"/>
        <w:spacing w:line="240" w:lineRule="atLeast"/>
        <w:jc w:val="both"/>
        <w:rPr>
          <w:color w:val="000000"/>
          <w:sz w:val="22"/>
          <w:szCs w:val="22"/>
        </w:rPr>
      </w:pPr>
    </w:p>
    <w:p w:rsidR="00A45425" w:rsidRDefault="00A45425">
      <w:pPr>
        <w:autoSpaceDE w:val="0"/>
        <w:autoSpaceDN w:val="0"/>
        <w:adjustRightInd w:val="0"/>
        <w:spacing w:line="240" w:lineRule="atLeast"/>
        <w:jc w:val="both"/>
        <w:rPr>
          <w:color w:val="000000"/>
          <w:sz w:val="22"/>
          <w:szCs w:val="22"/>
        </w:rPr>
      </w:pPr>
    </w:p>
    <w:p w:rsidR="00A45425" w:rsidRDefault="009E693C">
      <w:pPr>
        <w:autoSpaceDE w:val="0"/>
        <w:autoSpaceDN w:val="0"/>
        <w:adjustRightInd w:val="0"/>
        <w:spacing w:line="240" w:lineRule="atLeast"/>
        <w:ind w:left="2124"/>
        <w:jc w:val="both"/>
        <w:rPr>
          <w:sz w:val="22"/>
          <w:szCs w:val="22"/>
        </w:rPr>
      </w:pPr>
      <w:r>
        <w:rPr>
          <w:sz w:val="22"/>
          <w:szCs w:val="22"/>
        </w:rPr>
        <w:t xml:space="preserve">Le président de la Compagnie d’arc </w:t>
      </w:r>
    </w:p>
    <w:p w:rsidR="00A45425" w:rsidRDefault="00B705A6">
      <w:pPr>
        <w:tabs>
          <w:tab w:val="center" w:pos="4356"/>
        </w:tabs>
        <w:autoSpaceDE w:val="0"/>
        <w:autoSpaceDN w:val="0"/>
        <w:adjustRightInd w:val="0"/>
        <w:spacing w:line="240" w:lineRule="atLeast"/>
        <w:ind w:left="2832"/>
        <w:jc w:val="both"/>
        <w:rPr>
          <w:sz w:val="22"/>
          <w:szCs w:val="22"/>
        </w:rPr>
      </w:pPr>
      <w:r>
        <w:rPr>
          <w:noProof/>
        </w:rPr>
        <w:drawing>
          <wp:anchor distT="0" distB="0" distL="114300" distR="114300" simplePos="0" relativeHeight="251662848" behindDoc="1" locked="0" layoutInCell="1" allowOverlap="1">
            <wp:simplePos x="0" y="0"/>
            <wp:positionH relativeFrom="column">
              <wp:posOffset>6010275</wp:posOffset>
            </wp:positionH>
            <wp:positionV relativeFrom="paragraph">
              <wp:posOffset>6372225</wp:posOffset>
            </wp:positionV>
            <wp:extent cx="965200" cy="1552575"/>
            <wp:effectExtent l="19050" t="0" r="6350" b="0"/>
            <wp:wrapNone/>
            <wp:docPr id="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2" cstate="print"/>
                    <a:srcRect/>
                    <a:stretch>
                      <a:fillRect/>
                    </a:stretch>
                  </pic:blipFill>
                  <pic:spPr bwMode="auto">
                    <a:xfrm>
                      <a:off x="0" y="0"/>
                      <a:ext cx="965200" cy="155257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1" locked="0" layoutInCell="1" allowOverlap="1">
            <wp:simplePos x="0" y="0"/>
            <wp:positionH relativeFrom="column">
              <wp:posOffset>6010275</wp:posOffset>
            </wp:positionH>
            <wp:positionV relativeFrom="paragraph">
              <wp:posOffset>6372225</wp:posOffset>
            </wp:positionV>
            <wp:extent cx="965200" cy="1552575"/>
            <wp:effectExtent l="19050" t="0" r="6350" b="0"/>
            <wp:wrapNone/>
            <wp:docPr id="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2" cstate="print"/>
                    <a:srcRect/>
                    <a:stretch>
                      <a:fillRect/>
                    </a:stretch>
                  </pic:blipFill>
                  <pic:spPr bwMode="auto">
                    <a:xfrm>
                      <a:off x="0" y="0"/>
                      <a:ext cx="965200" cy="155257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1" locked="0" layoutInCell="1" allowOverlap="1">
            <wp:simplePos x="0" y="0"/>
            <wp:positionH relativeFrom="column">
              <wp:posOffset>6010275</wp:posOffset>
            </wp:positionH>
            <wp:positionV relativeFrom="paragraph">
              <wp:posOffset>6372225</wp:posOffset>
            </wp:positionV>
            <wp:extent cx="965200" cy="1552575"/>
            <wp:effectExtent l="19050" t="0" r="6350" b="0"/>
            <wp:wrapNone/>
            <wp:docPr id="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2" cstate="print"/>
                    <a:srcRect/>
                    <a:stretch>
                      <a:fillRect/>
                    </a:stretch>
                  </pic:blipFill>
                  <pic:spPr bwMode="auto">
                    <a:xfrm>
                      <a:off x="0" y="0"/>
                      <a:ext cx="965200" cy="1552575"/>
                    </a:xfrm>
                    <a:prstGeom prst="rect">
                      <a:avLst/>
                    </a:prstGeom>
                    <a:noFill/>
                    <a:ln w="9525">
                      <a:noFill/>
                      <a:miter lim="800000"/>
                      <a:headEnd/>
                      <a:tailEnd/>
                    </a:ln>
                  </pic:spPr>
                </pic:pic>
              </a:graphicData>
            </a:graphic>
          </wp:anchor>
        </w:drawing>
      </w:r>
      <w:r w:rsidR="009E693C">
        <w:rPr>
          <w:sz w:val="22"/>
          <w:szCs w:val="22"/>
        </w:rPr>
        <w:tab/>
      </w:r>
    </w:p>
    <w:p w:rsidR="009E693C" w:rsidRDefault="009E693C">
      <w:pPr>
        <w:autoSpaceDE w:val="0"/>
        <w:autoSpaceDN w:val="0"/>
        <w:adjustRightInd w:val="0"/>
        <w:spacing w:line="240" w:lineRule="atLeast"/>
        <w:ind w:left="2832"/>
        <w:jc w:val="both"/>
        <w:rPr>
          <w:sz w:val="22"/>
          <w:szCs w:val="22"/>
        </w:rPr>
      </w:pPr>
      <w:proofErr w:type="gramStart"/>
      <w:r>
        <w:rPr>
          <w:sz w:val="22"/>
          <w:szCs w:val="22"/>
        </w:rPr>
        <w:t>de</w:t>
      </w:r>
      <w:proofErr w:type="gramEnd"/>
      <w:r>
        <w:rPr>
          <w:sz w:val="22"/>
          <w:szCs w:val="22"/>
        </w:rPr>
        <w:t xml:space="preserve"> Magny les hameaux</w:t>
      </w:r>
    </w:p>
    <w:sectPr w:rsidR="009E693C" w:rsidSect="00A454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compat/>
  <w:rsids>
    <w:rsidRoot w:val="00B705A6"/>
    <w:rsid w:val="000F102D"/>
    <w:rsid w:val="005630BD"/>
    <w:rsid w:val="00734CDA"/>
    <w:rsid w:val="009E693C"/>
    <w:rsid w:val="00A45425"/>
    <w:rsid w:val="00B705A6"/>
    <w:rsid w:val="00D5684A"/>
    <w:rsid w:val="00E376FE"/>
    <w:rsid w:val="00E60288"/>
    <w:rsid w:val="00FB2B5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425"/>
    <w:rPr>
      <w:sz w:val="24"/>
      <w:szCs w:val="24"/>
    </w:rPr>
  </w:style>
  <w:style w:type="paragraph" w:styleId="Titre1">
    <w:name w:val="heading 1"/>
    <w:basedOn w:val="Normal"/>
    <w:next w:val="Normal"/>
    <w:qFormat/>
    <w:rsid w:val="00A45425"/>
    <w:pPr>
      <w:keepNext/>
      <w:autoSpaceDE w:val="0"/>
      <w:autoSpaceDN w:val="0"/>
      <w:adjustRightInd w:val="0"/>
      <w:spacing w:line="240" w:lineRule="atLeast"/>
      <w:jc w:val="center"/>
      <w:outlineLvl w:val="0"/>
    </w:pPr>
    <w:rPr>
      <w:rFonts w:ascii="Helv" w:hAnsi="Helv"/>
      <w:b/>
      <w:b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A45425"/>
    <w:pPr>
      <w:autoSpaceDE w:val="0"/>
      <w:autoSpaceDN w:val="0"/>
      <w:adjustRightInd w:val="0"/>
      <w:spacing w:line="240" w:lineRule="atLeast"/>
      <w:jc w:val="center"/>
    </w:pPr>
    <w:rPr>
      <w:rFonts w:ascii="Helv" w:hAnsi="Helv"/>
      <w:b/>
      <w:bCs/>
      <w:color w:val="000000"/>
      <w:sz w:val="20"/>
      <w:szCs w:val="20"/>
    </w:rPr>
  </w:style>
  <w:style w:type="paragraph" w:styleId="Textedebulles">
    <w:name w:val="Balloon Text"/>
    <w:basedOn w:val="Normal"/>
    <w:semiHidden/>
    <w:unhideWhenUsed/>
    <w:rsid w:val="00A45425"/>
    <w:rPr>
      <w:rFonts w:ascii="Tahoma" w:hAnsi="Tahoma" w:cs="Tahoma"/>
      <w:sz w:val="16"/>
      <w:szCs w:val="16"/>
    </w:rPr>
  </w:style>
  <w:style w:type="character" w:customStyle="1" w:styleId="TextedebullesCar">
    <w:name w:val="Texte de bulles Car"/>
    <w:basedOn w:val="Policepardfaut"/>
    <w:semiHidden/>
    <w:rsid w:val="00A454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495</Words>
  <Characters>2725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Le tir du roi et le repas de la compagnie sont organisés tous les ans début juin</vt:lpstr>
    </vt:vector>
  </TitlesOfParts>
  <Company>EDF - Gaz de France</Company>
  <LinksUpToDate>false</LinksUpToDate>
  <CharactersWithSpaces>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tir du roi et le repas de la compagnie sont organisés tous les ans début juin</dc:title>
  <dc:creator>MAGNARD-PIE</dc:creator>
  <cp:lastModifiedBy>Pierre</cp:lastModifiedBy>
  <cp:revision>2</cp:revision>
  <cp:lastPrinted>2011-05-12T14:59:00Z</cp:lastPrinted>
  <dcterms:created xsi:type="dcterms:W3CDTF">2016-03-19T09:24:00Z</dcterms:created>
  <dcterms:modified xsi:type="dcterms:W3CDTF">2016-03-19T09:24:00Z</dcterms:modified>
</cp:coreProperties>
</file>